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C4" w:rsidRDefault="00BD26C4" w:rsidP="00BD26C4">
      <w:pPr>
        <w:keepNext/>
        <w:tabs>
          <w:tab w:val="left" w:pos="615"/>
          <w:tab w:val="right" w:pos="13572"/>
        </w:tabs>
        <w:spacing w:before="240" w:after="0" w:line="240" w:lineRule="auto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</w:pPr>
      <w: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  <w:t>Утвърдил:</w:t>
      </w:r>
      <w:r w:rsidR="002025A3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  <w:t xml:space="preserve"> ……………….</w:t>
      </w:r>
    </w:p>
    <w:p w:rsidR="00C37679" w:rsidRDefault="00BD26C4" w:rsidP="00BD26C4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</w:pPr>
      <w: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  <w:t>Илияна Костадинова</w:t>
      </w:r>
    </w:p>
    <w:p w:rsidR="00BD26C4" w:rsidRDefault="00BD26C4" w:rsidP="00BD26C4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</w:pPr>
      <w: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  <w:t>ПРЕДСЕДАТЕЛ</w:t>
      </w:r>
    </w:p>
    <w:p w:rsidR="00BD26C4" w:rsidRDefault="00BD26C4" w:rsidP="00BD26C4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</w:pPr>
      <w: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  <w:t>НЧ „Светлина-1938”</w:t>
      </w:r>
    </w:p>
    <w:p w:rsidR="00BD26C4" w:rsidRPr="00BD26C4" w:rsidRDefault="00BD26C4" w:rsidP="00BD26C4">
      <w:pPr>
        <w:spacing w:after="0" w:line="240" w:lineRule="auto"/>
        <w:jc w:val="both"/>
        <w:rPr>
          <w:sz w:val="32"/>
          <w:szCs w:val="32"/>
          <w:lang w:val="bg-BG"/>
        </w:rPr>
      </w:pPr>
      <w: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bg-BG"/>
        </w:rPr>
        <w:t>Гр. Неделино</w:t>
      </w:r>
    </w:p>
    <w:p w:rsidR="00B0125C" w:rsidRDefault="00CD204D" w:rsidP="00BD26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lang w:val="bg-BG"/>
        </w:rPr>
        <w:t xml:space="preserve">КУЛТУРЕН КАЛЕНДАР ЗА </w:t>
      </w:r>
      <w:r w:rsidR="0040571C" w:rsidRPr="0040571C">
        <w:rPr>
          <w:rFonts w:ascii="Times New Roman" w:hAnsi="Times New Roman" w:cs="Times New Roman"/>
          <w:b/>
          <w:sz w:val="36"/>
          <w:szCs w:val="36"/>
          <w:lang w:val="bg-BG"/>
        </w:rPr>
        <w:t>201</w:t>
      </w:r>
      <w:r w:rsidR="00025C80">
        <w:rPr>
          <w:rFonts w:ascii="Times New Roman" w:hAnsi="Times New Roman" w:cs="Times New Roman"/>
          <w:b/>
          <w:sz w:val="36"/>
          <w:szCs w:val="36"/>
        </w:rPr>
        <w:t>9</w:t>
      </w:r>
      <w:r w:rsidR="0040571C" w:rsidRPr="0040571C">
        <w:rPr>
          <w:rFonts w:ascii="Times New Roman" w:hAnsi="Times New Roman" w:cs="Times New Roman"/>
          <w:b/>
          <w:sz w:val="36"/>
          <w:szCs w:val="36"/>
          <w:lang w:val="bg-BG"/>
        </w:rPr>
        <w:t>г.</w:t>
      </w:r>
    </w:p>
    <w:p w:rsidR="002025A3" w:rsidRDefault="002025A3" w:rsidP="00BD26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lang w:val="bg-BG"/>
        </w:rPr>
        <w:t>НЧ „СВЕТЛИНА-1938” ГР. НЕДЕЛИНО</w:t>
      </w:r>
    </w:p>
    <w:p w:rsidR="00562571" w:rsidRDefault="00562571" w:rsidP="0040571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025C80" w:rsidRDefault="00025C80" w:rsidP="00025C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96BD0" w:rsidRPr="00496BD0" w:rsidRDefault="00496BD0" w:rsidP="003A3208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ФЕВРУАРИ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19 февруари</w:t>
      </w:r>
      <w:r w:rsidR="00556239">
        <w:rPr>
          <w:rFonts w:ascii="Times New Roman" w:hAnsi="Times New Roman" w:cs="Times New Roman"/>
          <w:sz w:val="32"/>
          <w:szCs w:val="32"/>
          <w:lang w:val="bg-BG"/>
        </w:rPr>
        <w:t xml:space="preserve"> – 146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>г. от обесването на Апостола Васил Левски.</w:t>
      </w:r>
    </w:p>
    <w:p w:rsidR="00496BD0" w:rsidRDefault="00496BD0" w:rsidP="00496BD0">
      <w:pPr>
        <w:spacing w:after="0"/>
        <w:jc w:val="both"/>
        <w:rPr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</w:t>
      </w:r>
      <w:r w:rsidR="00556239">
        <w:rPr>
          <w:rFonts w:ascii="Times New Roman" w:hAnsi="Times New Roman" w:cs="Times New Roman"/>
          <w:i/>
          <w:sz w:val="32"/>
          <w:szCs w:val="32"/>
          <w:lang w:val="bg-BG"/>
        </w:rPr>
        <w:t>Концертна програма-рецитал и песни свързани с Апостола на свободата/</w:t>
      </w:r>
      <w:r w:rsidR="00556239">
        <w:rPr>
          <w:i/>
          <w:sz w:val="32"/>
          <w:szCs w:val="32"/>
          <w:lang w:val="bg-BG"/>
        </w:rPr>
        <w:t xml:space="preserve"> </w:t>
      </w: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МАРТ</w:t>
      </w:r>
    </w:p>
    <w:p w:rsidR="00496BD0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1 март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–</w:t>
      </w:r>
      <w:r w:rsidR="00556239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556239">
        <w:rPr>
          <w:rFonts w:ascii="Times New Roman" w:hAnsi="Times New Roman" w:cs="Times New Roman"/>
          <w:i/>
          <w:sz w:val="32"/>
          <w:szCs w:val="32"/>
          <w:lang w:val="bg-BG"/>
        </w:rPr>
        <w:t xml:space="preserve">Запознаване с обичая Баба Марта и изработване на мартеници </w:t>
      </w:r>
      <w:r w:rsidR="00D06685">
        <w:rPr>
          <w:rFonts w:ascii="Times New Roman" w:hAnsi="Times New Roman" w:cs="Times New Roman"/>
          <w:i/>
          <w:sz w:val="32"/>
          <w:szCs w:val="32"/>
          <w:lang w:val="bg-BG"/>
        </w:rPr>
        <w:t>с деца.</w:t>
      </w:r>
    </w:p>
    <w:p w:rsidR="00D06685" w:rsidRPr="00D06685" w:rsidRDefault="00D06685" w:rsidP="00D06685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D06685">
        <w:rPr>
          <w:rFonts w:ascii="Times New Roman" w:hAnsi="Times New Roman" w:cs="Times New Roman"/>
          <w:i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bg-BG"/>
        </w:rPr>
        <w:t xml:space="preserve">            - </w:t>
      </w:r>
      <w:r w:rsidRPr="00D06685">
        <w:rPr>
          <w:rFonts w:ascii="Times New Roman" w:hAnsi="Times New Roman" w:cs="Times New Roman"/>
          <w:i/>
          <w:sz w:val="32"/>
          <w:szCs w:val="32"/>
          <w:lang w:val="bg-BG"/>
        </w:rPr>
        <w:t>Отбелязване деня на самодееца / Концертна програма /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3 март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Национален празник на Република България.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/Общоградско мероприятие на централния площад./</w:t>
      </w:r>
    </w:p>
    <w:p w:rsidR="001B4538" w:rsidRDefault="001B4538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496BD0" w:rsidRDefault="001B4538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1B4538">
        <w:rPr>
          <w:rFonts w:ascii="Times New Roman" w:hAnsi="Times New Roman" w:cs="Times New Roman"/>
          <w:b/>
          <w:sz w:val="32"/>
          <w:szCs w:val="32"/>
          <w:lang w:val="bg-BG"/>
        </w:rPr>
        <w:t>8 март</w:t>
      </w:r>
      <w:r>
        <w:rPr>
          <w:rFonts w:ascii="Times New Roman" w:hAnsi="Times New Roman" w:cs="Times New Roman"/>
          <w:sz w:val="32"/>
          <w:szCs w:val="32"/>
          <w:lang w:val="bg-BG"/>
        </w:rPr>
        <w:t>- Честване международния ден на жената</w:t>
      </w:r>
      <w:r w:rsidR="00FD2D91"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1B4538" w:rsidRPr="001B4538" w:rsidRDefault="001B4538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>/Концертна програма в салона на НЧ „Светлина-1938”/</w:t>
      </w:r>
    </w:p>
    <w:p w:rsidR="001B4538" w:rsidRDefault="001B4538" w:rsidP="00496BD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14 март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„Наша </w:t>
      </w:r>
      <w:proofErr w:type="spellStart"/>
      <w:r w:rsidRPr="007136AC">
        <w:rPr>
          <w:rFonts w:ascii="Times New Roman" w:hAnsi="Times New Roman" w:cs="Times New Roman"/>
          <w:sz w:val="32"/>
          <w:szCs w:val="32"/>
          <w:lang w:val="bg-BG"/>
        </w:rPr>
        <w:t>марта</w:t>
      </w:r>
      <w:proofErr w:type="spellEnd"/>
      <w:r w:rsidRPr="007136AC">
        <w:rPr>
          <w:rFonts w:ascii="Times New Roman" w:hAnsi="Times New Roman" w:cs="Times New Roman"/>
          <w:sz w:val="32"/>
          <w:szCs w:val="32"/>
          <w:lang w:val="bg-BG"/>
        </w:rPr>
        <w:t>”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/Музикално-танцова програма около мартенските огньове./</w:t>
      </w: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АПРИЛ</w:t>
      </w:r>
    </w:p>
    <w:p w:rsidR="00496BD0" w:rsidRPr="007136AC" w:rsidRDefault="001B4538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2-5</w:t>
      </w:r>
      <w:r w:rsidR="00496BD0" w:rsidRPr="007136A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април </w:t>
      </w:r>
      <w:r w:rsidR="00496BD0" w:rsidRPr="007136AC">
        <w:rPr>
          <w:rFonts w:ascii="Times New Roman" w:hAnsi="Times New Roman" w:cs="Times New Roman"/>
          <w:sz w:val="32"/>
          <w:szCs w:val="32"/>
          <w:lang w:val="bg-BG"/>
        </w:rPr>
        <w:t>– Седмица на детската книга и изкуства за деца.</w:t>
      </w:r>
    </w:p>
    <w:p w:rsidR="00496BD0" w:rsidRPr="00D06685" w:rsidRDefault="00D06685" w:rsidP="00D0668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>Драматизация по приказки</w:t>
      </w:r>
    </w:p>
    <w:p w:rsidR="00D06685" w:rsidRPr="001B4538" w:rsidRDefault="001B4538" w:rsidP="00D0668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 xml:space="preserve">Рисуване на любим герой </w:t>
      </w:r>
    </w:p>
    <w:p w:rsidR="001B4538" w:rsidRPr="00D06685" w:rsidRDefault="001B4538" w:rsidP="00D0668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>Най-добър разказвач</w:t>
      </w:r>
    </w:p>
    <w:p w:rsidR="001B4538" w:rsidRDefault="001B4538" w:rsidP="00496BD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96BD0" w:rsidRPr="007136AC" w:rsidRDefault="001B4538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26</w:t>
      </w:r>
      <w:r w:rsidR="00496BD0" w:rsidRPr="007136A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април </w:t>
      </w:r>
      <w:r w:rsidR="00496BD0" w:rsidRPr="007136AC">
        <w:rPr>
          <w:rFonts w:ascii="Times New Roman" w:hAnsi="Times New Roman" w:cs="Times New Roman"/>
          <w:sz w:val="32"/>
          <w:szCs w:val="32"/>
          <w:lang w:val="bg-BG"/>
        </w:rPr>
        <w:t>– Великден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/Боядисване на яйца на площада./</w:t>
      </w:r>
    </w:p>
    <w:p w:rsidR="00496BD0" w:rsidRPr="006A02A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МАЙ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 xml:space="preserve">6 май 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>– „</w:t>
      </w:r>
      <w:proofErr w:type="spellStart"/>
      <w:r w:rsidRPr="007136AC">
        <w:rPr>
          <w:rFonts w:ascii="Times New Roman" w:hAnsi="Times New Roman" w:cs="Times New Roman"/>
          <w:sz w:val="32"/>
          <w:szCs w:val="32"/>
          <w:lang w:val="bg-BG"/>
        </w:rPr>
        <w:t>Адрелез</w:t>
      </w:r>
      <w:proofErr w:type="spellEnd"/>
      <w:r w:rsidRPr="007136AC">
        <w:rPr>
          <w:rFonts w:ascii="Times New Roman" w:hAnsi="Times New Roman" w:cs="Times New Roman"/>
          <w:sz w:val="32"/>
          <w:szCs w:val="32"/>
          <w:lang w:val="bg-BG"/>
        </w:rPr>
        <w:t>” /Гергьовден/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</w:t>
      </w:r>
      <w:proofErr w:type="spellStart"/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Възстанов</w:t>
      </w:r>
      <w:r w:rsidR="009F0801">
        <w:rPr>
          <w:rFonts w:ascii="Times New Roman" w:hAnsi="Times New Roman" w:cs="Times New Roman"/>
          <w:i/>
          <w:sz w:val="32"/>
          <w:szCs w:val="32"/>
          <w:lang w:val="bg-BG"/>
        </w:rPr>
        <w:t>ка</w:t>
      </w:r>
      <w:proofErr w:type="spellEnd"/>
      <w:r w:rsidR="009F0801">
        <w:rPr>
          <w:rFonts w:ascii="Times New Roman" w:hAnsi="Times New Roman" w:cs="Times New Roman"/>
          <w:i/>
          <w:sz w:val="32"/>
          <w:szCs w:val="32"/>
          <w:lang w:val="bg-BG"/>
        </w:rPr>
        <w:t xml:space="preserve"> на обичая „</w:t>
      </w:r>
      <w:proofErr w:type="spellStart"/>
      <w:r w:rsidR="009F0801">
        <w:rPr>
          <w:rFonts w:ascii="Times New Roman" w:hAnsi="Times New Roman" w:cs="Times New Roman"/>
          <w:i/>
          <w:sz w:val="32"/>
          <w:szCs w:val="32"/>
          <w:lang w:val="bg-BG"/>
        </w:rPr>
        <w:t>апяване</w:t>
      </w:r>
      <w:proofErr w:type="spellEnd"/>
      <w:r w:rsidR="009F0801">
        <w:rPr>
          <w:rFonts w:ascii="Times New Roman" w:hAnsi="Times New Roman" w:cs="Times New Roman"/>
          <w:i/>
          <w:sz w:val="32"/>
          <w:szCs w:val="32"/>
          <w:lang w:val="bg-BG"/>
        </w:rPr>
        <w:t xml:space="preserve"> на китки” и музикална програма.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24 май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Ден на българската писменост, просвета и култура.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/Общоградско мероприятие на централния площад./</w:t>
      </w:r>
    </w:p>
    <w:p w:rsidR="00496BD0" w:rsidRDefault="00496BD0" w:rsidP="00496BD0">
      <w:pPr>
        <w:spacing w:after="0"/>
        <w:jc w:val="both"/>
        <w:rPr>
          <w:i/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i/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both"/>
        <w:rPr>
          <w:i/>
          <w:sz w:val="32"/>
          <w:szCs w:val="32"/>
          <w:lang w:val="bg-BG"/>
        </w:rPr>
      </w:pPr>
    </w:p>
    <w:p w:rsidR="00496BD0" w:rsidRPr="00FE0848" w:rsidRDefault="00496BD0" w:rsidP="00496BD0">
      <w:pPr>
        <w:spacing w:after="0"/>
        <w:jc w:val="both"/>
        <w:rPr>
          <w:i/>
          <w:sz w:val="32"/>
          <w:szCs w:val="32"/>
          <w:lang w:val="bg-BG"/>
        </w:rPr>
      </w:pPr>
    </w:p>
    <w:p w:rsidR="00FD2D91" w:rsidRDefault="00FD2D91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ЮНИ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1 юни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Международен ден на детето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/Музикално-танцова програма на централния площад с участието на деца от детските градини, ученици и самодейци./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2 юни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Ден на Ботев и загиналите за свободата на България.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/Всички институции в града поднасят венци пред паметника./</w:t>
      </w:r>
    </w:p>
    <w:p w:rsidR="00496BD0" w:rsidRDefault="00496BD0" w:rsidP="00496BD0">
      <w:pPr>
        <w:spacing w:after="0"/>
        <w:jc w:val="both"/>
        <w:rPr>
          <w:i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i/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ЮЛИ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 xml:space="preserve">   </w:t>
      </w: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През този месец се организират различни забавно-развлекателни занимания за деца.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/Поход сред природата, рисуване, пеене, танци…./</w:t>
      </w:r>
    </w:p>
    <w:p w:rsidR="00496BD0" w:rsidRPr="004F2B1C" w:rsidRDefault="00496BD0" w:rsidP="00496BD0">
      <w:pPr>
        <w:spacing w:after="0"/>
        <w:jc w:val="both"/>
        <w:rPr>
          <w:b/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АВГУСТ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Интензивна подготовка на самодейците към читалището за празника на града.</w:t>
      </w:r>
    </w:p>
    <w:p w:rsidR="00496BD0" w:rsidRPr="004F2B1C" w:rsidRDefault="00496BD0" w:rsidP="00496BD0">
      <w:pPr>
        <w:spacing w:after="0"/>
        <w:jc w:val="both"/>
        <w:rPr>
          <w:b/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СЕПТЕМВРИ</w:t>
      </w:r>
    </w:p>
    <w:p w:rsidR="00496BD0" w:rsidRPr="007136AC" w:rsidRDefault="00496BD0" w:rsidP="00496B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първата седмица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Празник на града и фолклорен фестивал.</w:t>
      </w: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</w:t>
      </w:r>
    </w:p>
    <w:p w:rsidR="00496BD0" w:rsidRPr="007136AC" w:rsidRDefault="00496BD0" w:rsidP="00496BD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на месец септември</w:t>
      </w:r>
    </w:p>
    <w:p w:rsidR="00496BD0" w:rsidRPr="007136AC" w:rsidRDefault="00496BD0" w:rsidP="00496BD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>Читалището всяка година е домакин и участник на фолклорния фестивал за двугласно пеене и народна песен с международно участие.</w:t>
      </w: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</w:p>
    <w:p w:rsidR="00496BD0" w:rsidRPr="007136AC" w:rsidRDefault="00496BD0" w:rsidP="00496BD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</w:rPr>
        <w:t xml:space="preserve">28 </w:t>
      </w: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септември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Международен ден на анимацията.</w:t>
      </w:r>
    </w:p>
    <w:p w:rsidR="00496BD0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sz w:val="32"/>
          <w:szCs w:val="32"/>
          <w:lang w:val="bg-BG"/>
        </w:rPr>
        <w:t>/Театрална постановка в салона на читалището./</w:t>
      </w:r>
    </w:p>
    <w:p w:rsidR="00496BD0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496BD0" w:rsidRPr="00556E24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9F0801" w:rsidRDefault="00B504DC" w:rsidP="00B504DC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ОКТОМВРИ</w:t>
      </w:r>
    </w:p>
    <w:p w:rsidR="00B504DC" w:rsidRDefault="00B504DC" w:rsidP="00B504DC">
      <w:pPr>
        <w:spacing w:after="0"/>
        <w:rPr>
          <w:rFonts w:ascii="Times New Roman" w:hAnsi="Times New Roman" w:cs="Times New Roman"/>
          <w:sz w:val="32"/>
          <w:szCs w:val="32"/>
          <w:lang w:val="bg-BG"/>
        </w:rPr>
      </w:pPr>
      <w:r w:rsidRPr="00B504DC">
        <w:rPr>
          <w:rFonts w:ascii="Times New Roman" w:hAnsi="Times New Roman" w:cs="Times New Roman"/>
          <w:b/>
          <w:sz w:val="32"/>
          <w:szCs w:val="32"/>
          <w:lang w:val="bg-BG"/>
        </w:rPr>
        <w:t>1 октомври</w:t>
      </w:r>
      <w:r>
        <w:rPr>
          <w:rFonts w:ascii="Times New Roman" w:hAnsi="Times New Roman" w:cs="Times New Roman"/>
          <w:sz w:val="32"/>
          <w:szCs w:val="32"/>
          <w:lang w:val="bg-BG"/>
        </w:rPr>
        <w:t>- Ден на възрастните хора и музиката- празник на дарованието в трета възраст” Свирим, играем и пеем да не остареем”.</w:t>
      </w:r>
    </w:p>
    <w:p w:rsidR="00B504DC" w:rsidRPr="008C43A8" w:rsidRDefault="008C43A8" w:rsidP="00B504DC">
      <w:pPr>
        <w:spacing w:after="0"/>
        <w:rPr>
          <w:rFonts w:ascii="Times New Roman" w:hAnsi="Times New Roman" w:cs="Times New Roman"/>
          <w:i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>/Отбелязване с музикална програма/</w:t>
      </w:r>
    </w:p>
    <w:p w:rsidR="00496BD0" w:rsidRPr="00B504DC" w:rsidRDefault="00496BD0" w:rsidP="00496BD0">
      <w:pPr>
        <w:spacing w:after="0"/>
        <w:jc w:val="both"/>
        <w:rPr>
          <w:rFonts w:ascii="Monotype Corsiva" w:hAnsi="Monotype Corsiva"/>
          <w:b/>
          <w:sz w:val="32"/>
          <w:szCs w:val="32"/>
          <w:lang w:val="bg-BG"/>
        </w:rPr>
      </w:pPr>
    </w:p>
    <w:p w:rsidR="009F0801" w:rsidRPr="00556E24" w:rsidRDefault="009F0801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НОЕМВРИ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1 ноември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Ден на народните будители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</w:t>
      </w:r>
      <w:r w:rsidR="009F0801">
        <w:rPr>
          <w:rFonts w:ascii="Times New Roman" w:hAnsi="Times New Roman" w:cs="Times New Roman"/>
          <w:i/>
          <w:sz w:val="32"/>
          <w:szCs w:val="32"/>
          <w:lang w:val="bg-BG"/>
        </w:rPr>
        <w:t>Музикална програма /</w:t>
      </w:r>
    </w:p>
    <w:p w:rsidR="00496BD0" w:rsidRPr="00E3484C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Default="00496BD0" w:rsidP="00496BD0">
      <w:pPr>
        <w:spacing w:after="0"/>
        <w:jc w:val="center"/>
        <w:rPr>
          <w:rFonts w:ascii="Monotype Corsiva" w:hAnsi="Monotype Corsiva"/>
          <w:b/>
          <w:sz w:val="32"/>
          <w:szCs w:val="32"/>
          <w:lang w:val="bg-BG"/>
        </w:rPr>
      </w:pPr>
      <w:r>
        <w:rPr>
          <w:rFonts w:ascii="Monotype Corsiva" w:hAnsi="Monotype Corsiva"/>
          <w:b/>
          <w:sz w:val="32"/>
          <w:szCs w:val="32"/>
          <w:lang w:val="bg-BG"/>
        </w:rPr>
        <w:t>ДЕКЕМВРИ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3 декември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Международен ден на хората в неравностойно положение.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/Самодейци при НЧ „Светлина” гр. Неделино изнасят кратка концертна програма за потребителите на ЦНСТ гр. Неделино./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6 декември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„Откриване на елхата”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i/>
          <w:sz w:val="32"/>
          <w:szCs w:val="32"/>
          <w:lang w:val="bg-BG"/>
        </w:rPr>
        <w:t>/Музикално-танцова програма по случай грейването на Коледното дърво./</w:t>
      </w: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496BD0" w:rsidRPr="007136AC" w:rsidRDefault="00496BD0" w:rsidP="00496BD0">
      <w:pPr>
        <w:spacing w:after="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136AC">
        <w:rPr>
          <w:rFonts w:ascii="Times New Roman" w:hAnsi="Times New Roman" w:cs="Times New Roman"/>
          <w:b/>
          <w:sz w:val="32"/>
          <w:szCs w:val="32"/>
          <w:lang w:val="bg-BG"/>
        </w:rPr>
        <w:t>20-31 декември</w:t>
      </w:r>
      <w:r w:rsidRPr="007136AC">
        <w:rPr>
          <w:rFonts w:ascii="Times New Roman" w:hAnsi="Times New Roman" w:cs="Times New Roman"/>
          <w:sz w:val="32"/>
          <w:szCs w:val="32"/>
          <w:lang w:val="bg-BG"/>
        </w:rPr>
        <w:t xml:space="preserve"> – Коледно-новогодишни празници.</w:t>
      </w:r>
    </w:p>
    <w:p w:rsidR="00496BD0" w:rsidRPr="003A3208" w:rsidRDefault="00FD2D91" w:rsidP="00496BD0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>/Коледен и новогодишен концерт</w:t>
      </w:r>
      <w:r w:rsidR="00496BD0" w:rsidRPr="007136AC">
        <w:rPr>
          <w:rFonts w:ascii="Times New Roman" w:hAnsi="Times New Roman" w:cs="Times New Roman"/>
          <w:i/>
          <w:sz w:val="32"/>
          <w:szCs w:val="32"/>
          <w:lang w:val="bg-BG"/>
        </w:rPr>
        <w:t>/</w:t>
      </w:r>
    </w:p>
    <w:p w:rsidR="00496BD0" w:rsidRDefault="00496BD0" w:rsidP="00496BD0">
      <w:pPr>
        <w:spacing w:after="0"/>
        <w:jc w:val="both"/>
        <w:rPr>
          <w:sz w:val="32"/>
          <w:szCs w:val="32"/>
          <w:lang w:val="bg-BG"/>
        </w:rPr>
      </w:pPr>
    </w:p>
    <w:p w:rsidR="00496BD0" w:rsidRPr="009828EB" w:rsidRDefault="00496BD0" w:rsidP="00496BD0">
      <w:pPr>
        <w:tabs>
          <w:tab w:val="left" w:pos="997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496BD0" w:rsidRPr="009828EB" w:rsidSect="00496BD0">
      <w:pgSz w:w="15840" w:h="12240" w:orient="landscape"/>
      <w:pgMar w:top="993" w:right="141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609" w:rsidRDefault="00BA2609" w:rsidP="00D45F4C">
      <w:pPr>
        <w:spacing w:after="0" w:line="240" w:lineRule="auto"/>
      </w:pPr>
      <w:r>
        <w:separator/>
      </w:r>
    </w:p>
  </w:endnote>
  <w:endnote w:type="continuationSeparator" w:id="0">
    <w:p w:rsidR="00BA2609" w:rsidRDefault="00BA2609" w:rsidP="00D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609" w:rsidRDefault="00BA2609" w:rsidP="00D45F4C">
      <w:pPr>
        <w:spacing w:after="0" w:line="240" w:lineRule="auto"/>
      </w:pPr>
      <w:r>
        <w:separator/>
      </w:r>
    </w:p>
  </w:footnote>
  <w:footnote w:type="continuationSeparator" w:id="0">
    <w:p w:rsidR="00BA2609" w:rsidRDefault="00BA2609" w:rsidP="00D4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4A7E"/>
    <w:multiLevelType w:val="hybridMultilevel"/>
    <w:tmpl w:val="7894547E"/>
    <w:lvl w:ilvl="0" w:tplc="E6726A3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51676"/>
    <w:multiLevelType w:val="hybridMultilevel"/>
    <w:tmpl w:val="7E667C4A"/>
    <w:lvl w:ilvl="0" w:tplc="F046334E">
      <w:start w:val="1"/>
      <w:numFmt w:val="bullet"/>
      <w:lvlText w:val="-"/>
      <w:lvlJc w:val="left"/>
      <w:pPr>
        <w:ind w:left="13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5E8F6F72"/>
    <w:multiLevelType w:val="hybridMultilevel"/>
    <w:tmpl w:val="78F00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249D5"/>
    <w:multiLevelType w:val="hybridMultilevel"/>
    <w:tmpl w:val="DF50B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76DC0"/>
    <w:multiLevelType w:val="hybridMultilevel"/>
    <w:tmpl w:val="BB64A2E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7703D"/>
    <w:multiLevelType w:val="hybridMultilevel"/>
    <w:tmpl w:val="AC9A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356"/>
    <w:rsid w:val="00025C80"/>
    <w:rsid w:val="000264FE"/>
    <w:rsid w:val="000313A2"/>
    <w:rsid w:val="000326A4"/>
    <w:rsid w:val="0004544F"/>
    <w:rsid w:val="00060B5B"/>
    <w:rsid w:val="00064843"/>
    <w:rsid w:val="000732C1"/>
    <w:rsid w:val="000D5ADD"/>
    <w:rsid w:val="000F6CBE"/>
    <w:rsid w:val="0011199F"/>
    <w:rsid w:val="00156EF4"/>
    <w:rsid w:val="001B4538"/>
    <w:rsid w:val="002025A3"/>
    <w:rsid w:val="0022301D"/>
    <w:rsid w:val="00252BDF"/>
    <w:rsid w:val="00270058"/>
    <w:rsid w:val="00285FEB"/>
    <w:rsid w:val="002912B2"/>
    <w:rsid w:val="00296711"/>
    <w:rsid w:val="002A2260"/>
    <w:rsid w:val="002E149F"/>
    <w:rsid w:val="0030582A"/>
    <w:rsid w:val="00337C30"/>
    <w:rsid w:val="003458E7"/>
    <w:rsid w:val="003624EA"/>
    <w:rsid w:val="003A3208"/>
    <w:rsid w:val="0040571C"/>
    <w:rsid w:val="00415E99"/>
    <w:rsid w:val="00496BD0"/>
    <w:rsid w:val="004C7339"/>
    <w:rsid w:val="00513230"/>
    <w:rsid w:val="00517289"/>
    <w:rsid w:val="0052493C"/>
    <w:rsid w:val="00543C40"/>
    <w:rsid w:val="00553FD0"/>
    <w:rsid w:val="00556239"/>
    <w:rsid w:val="00562571"/>
    <w:rsid w:val="005A28ED"/>
    <w:rsid w:val="005F0B26"/>
    <w:rsid w:val="005F1A3D"/>
    <w:rsid w:val="006207C0"/>
    <w:rsid w:val="0063034B"/>
    <w:rsid w:val="007253BA"/>
    <w:rsid w:val="007261E2"/>
    <w:rsid w:val="00790E6F"/>
    <w:rsid w:val="00806443"/>
    <w:rsid w:val="00812E83"/>
    <w:rsid w:val="00826F1F"/>
    <w:rsid w:val="00846D61"/>
    <w:rsid w:val="00865CB7"/>
    <w:rsid w:val="008831E3"/>
    <w:rsid w:val="008836A3"/>
    <w:rsid w:val="008C43A8"/>
    <w:rsid w:val="008D1356"/>
    <w:rsid w:val="00920367"/>
    <w:rsid w:val="009650B0"/>
    <w:rsid w:val="00974E86"/>
    <w:rsid w:val="009828EB"/>
    <w:rsid w:val="00982E8E"/>
    <w:rsid w:val="009E3ED9"/>
    <w:rsid w:val="009F0801"/>
    <w:rsid w:val="00A04772"/>
    <w:rsid w:val="00A164F8"/>
    <w:rsid w:val="00A177ED"/>
    <w:rsid w:val="00A17857"/>
    <w:rsid w:val="00A56212"/>
    <w:rsid w:val="00A6253B"/>
    <w:rsid w:val="00A745AE"/>
    <w:rsid w:val="00A7494A"/>
    <w:rsid w:val="00AA6D15"/>
    <w:rsid w:val="00AC2E0F"/>
    <w:rsid w:val="00AC44B4"/>
    <w:rsid w:val="00AD7979"/>
    <w:rsid w:val="00B0125C"/>
    <w:rsid w:val="00B123CB"/>
    <w:rsid w:val="00B16FCC"/>
    <w:rsid w:val="00B504DC"/>
    <w:rsid w:val="00B6042C"/>
    <w:rsid w:val="00BA2609"/>
    <w:rsid w:val="00BD26C4"/>
    <w:rsid w:val="00BD5CF8"/>
    <w:rsid w:val="00BE222C"/>
    <w:rsid w:val="00C213C3"/>
    <w:rsid w:val="00C2164E"/>
    <w:rsid w:val="00C37679"/>
    <w:rsid w:val="00C45EBC"/>
    <w:rsid w:val="00C50D71"/>
    <w:rsid w:val="00C61149"/>
    <w:rsid w:val="00CA4205"/>
    <w:rsid w:val="00CD204D"/>
    <w:rsid w:val="00CD675A"/>
    <w:rsid w:val="00D06685"/>
    <w:rsid w:val="00D321CC"/>
    <w:rsid w:val="00D40005"/>
    <w:rsid w:val="00D45B3C"/>
    <w:rsid w:val="00D45F4C"/>
    <w:rsid w:val="00D51900"/>
    <w:rsid w:val="00D63FDB"/>
    <w:rsid w:val="00DE37DE"/>
    <w:rsid w:val="00DF7B88"/>
    <w:rsid w:val="00E037DC"/>
    <w:rsid w:val="00EA2341"/>
    <w:rsid w:val="00EB286B"/>
    <w:rsid w:val="00EC04B4"/>
    <w:rsid w:val="00F05A88"/>
    <w:rsid w:val="00F142AB"/>
    <w:rsid w:val="00F2452E"/>
    <w:rsid w:val="00F674C0"/>
    <w:rsid w:val="00F77FCF"/>
    <w:rsid w:val="00FD2D91"/>
    <w:rsid w:val="00FD3FA2"/>
    <w:rsid w:val="00FD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5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89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0732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1C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D45F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F4C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D45F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F4C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E1ECA-9E1D-4AAD-A66F-5CD0BBD6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2018-11-05T13:18:00Z</cp:lastPrinted>
  <dcterms:created xsi:type="dcterms:W3CDTF">2018-11-05T13:03:00Z</dcterms:created>
  <dcterms:modified xsi:type="dcterms:W3CDTF">2018-11-05T13:19:00Z</dcterms:modified>
</cp:coreProperties>
</file>